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0582" w14:textId="562641A2" w:rsidR="002002CA" w:rsidRPr="002002CA" w:rsidRDefault="002002CA" w:rsidP="002002CA">
      <w:pPr>
        <w:pStyle w:val="SAHeadinglevel1"/>
      </w:pPr>
      <w:r>
        <w:t xml:space="preserve">Transcript of excerpts from </w:t>
      </w:r>
      <w:proofErr w:type="gramStart"/>
      <w:r w:rsidRPr="002002CA">
        <w:rPr>
          <w:i/>
        </w:rPr>
        <w:t>I</w:t>
      </w:r>
      <w:proofErr w:type="gramEnd"/>
      <w:r w:rsidRPr="002002CA">
        <w:rPr>
          <w:i/>
        </w:rPr>
        <w:t xml:space="preserve"> </w:t>
      </w:r>
      <w:r w:rsidR="007F51C4">
        <w:rPr>
          <w:i/>
        </w:rPr>
        <w:t>r</w:t>
      </w:r>
      <w:r w:rsidRPr="002002CA">
        <w:rPr>
          <w:i/>
        </w:rPr>
        <w:t xml:space="preserve">emember </w:t>
      </w:r>
      <w:r w:rsidR="007F51C4">
        <w:rPr>
          <w:i/>
        </w:rPr>
        <w:t>my first d</w:t>
      </w:r>
      <w:r w:rsidRPr="002002CA">
        <w:rPr>
          <w:i/>
        </w:rPr>
        <w:t>ay</w:t>
      </w:r>
      <w:r>
        <w:t xml:space="preserve"> </w:t>
      </w:r>
      <w:r w:rsidRPr="002002CA">
        <w:rPr>
          <w:i/>
        </w:rPr>
        <w:t>…</w:t>
      </w:r>
      <w:r>
        <w:t xml:space="preserve"> video</w:t>
      </w:r>
      <w:r w:rsidRPr="002002CA">
        <w:t xml:space="preserve"> </w:t>
      </w:r>
    </w:p>
    <w:p w14:paraId="261DC2F5" w14:textId="51F18FF6" w:rsidR="002002CA" w:rsidRPr="002002CA" w:rsidRDefault="002002CA" w:rsidP="002002CA">
      <w:pPr>
        <w:pStyle w:val="SAHeadinglevel2"/>
      </w:pPr>
      <w:r>
        <w:t xml:space="preserve">Excerpt </w:t>
      </w:r>
      <w:proofErr w:type="gramStart"/>
      <w:r>
        <w:t>1</w:t>
      </w:r>
      <w:proofErr w:type="gramEnd"/>
      <w:r>
        <w:t xml:space="preserve"> </w:t>
      </w:r>
    </w:p>
    <w:p w14:paraId="5ECCE8E6" w14:textId="5C616EB1" w:rsidR="002002CA" w:rsidRPr="002002CA" w:rsidRDefault="002002CA" w:rsidP="002002CA">
      <w:pPr>
        <w:pStyle w:val="SABodytext"/>
      </w:pPr>
      <w:r w:rsidRPr="469B3BBF">
        <w:rPr>
          <w:b/>
          <w:bCs/>
        </w:rPr>
        <w:t>Ollie Smith:</w:t>
      </w:r>
      <w:r>
        <w:t xml:space="preserve"> I first started wor</w:t>
      </w:r>
      <w:r w:rsidR="001A6C19">
        <w:t>k as an ALO out in Midland. Um,</w:t>
      </w:r>
      <w:r>
        <w:t xml:space="preserve"> Midland is one of the metropolitan offices in Perth. I remember my first day … I felt apprehensive be</w:t>
      </w:r>
      <w:r w:rsidR="001A6C19">
        <w:t>cause I was aware that there’s,</w:t>
      </w:r>
      <w:r>
        <w:t xml:space="preserve"> the Midland region had a very high Aboriginal population but I knew there wasn’t any Aboriginal staff in Midland and I was a bit app</w:t>
      </w:r>
      <w:r w:rsidR="001A6C19">
        <w:t xml:space="preserve">rehensive about that. Working, you know, </w:t>
      </w:r>
      <w:r>
        <w:t xml:space="preserve">with all the non-Aboriginal people.  </w:t>
      </w:r>
    </w:p>
    <w:p w14:paraId="526227FF" w14:textId="45059D7E" w:rsidR="002002CA" w:rsidRPr="002002CA" w:rsidRDefault="002002CA" w:rsidP="002002CA">
      <w:pPr>
        <w:pStyle w:val="SABodytext"/>
      </w:pPr>
      <w:r w:rsidRPr="002002CA">
        <w:t>Once the clients knew that there was an Aboriginal person in the</w:t>
      </w:r>
      <w:r w:rsidR="001A6C19">
        <w:t xml:space="preserve"> office, they kept coming in and asking to </w:t>
      </w:r>
      <w:r w:rsidRPr="002002CA">
        <w:t>see the Aboriginal person</w:t>
      </w:r>
      <w:r w:rsidR="001A6C19">
        <w:t>,</w:t>
      </w:r>
      <w:r w:rsidRPr="002002CA">
        <w:t xml:space="preserve"> or the Aboriginal Liaison Officer</w:t>
      </w:r>
      <w:r w:rsidR="001A6C19">
        <w:t>,</w:t>
      </w:r>
      <w:r w:rsidRPr="002002CA">
        <w:t xml:space="preserve"> or ask you by your name. With the counter officers</w:t>
      </w:r>
      <w:r w:rsidR="001A6C19">
        <w:t xml:space="preserve">, </w:t>
      </w:r>
      <w:r w:rsidRPr="002002CA">
        <w:t>what the counter officers were doing was they were screening the clients and saying, ‘Oh what do you want to see Ollie for?’ An</w:t>
      </w:r>
      <w:r w:rsidR="001A6C19">
        <w:t xml:space="preserve">d sometimes they would say </w:t>
      </w:r>
      <w:proofErr w:type="gramStart"/>
      <w:r w:rsidR="001A6C19">
        <w:t>it’</w:t>
      </w:r>
      <w:r w:rsidRPr="002002CA">
        <w:t>s</w:t>
      </w:r>
      <w:proofErr w:type="gramEnd"/>
      <w:r w:rsidRPr="002002CA">
        <w:t xml:space="preserve"> personal or they would tell the counter officer and the counter officer would say ‘Oh we ca</w:t>
      </w:r>
      <w:r w:rsidR="001A6C19">
        <w:t xml:space="preserve">n help you do that’. So that was, </w:t>
      </w:r>
      <w:r w:rsidRPr="002002CA">
        <w:t xml:space="preserve">I found that extremely helpful.  </w:t>
      </w:r>
    </w:p>
    <w:p w14:paraId="5179F6E3" w14:textId="05ACB97D" w:rsidR="002002CA" w:rsidRPr="002002CA" w:rsidRDefault="002002CA" w:rsidP="002002CA">
      <w:pPr>
        <w:pStyle w:val="SAHeadinglevel2"/>
      </w:pPr>
      <w:r>
        <w:t xml:space="preserve">Excerpt </w:t>
      </w:r>
      <w:proofErr w:type="gramStart"/>
      <w:r>
        <w:t>2</w:t>
      </w:r>
      <w:proofErr w:type="gramEnd"/>
      <w:r>
        <w:t xml:space="preserve"> </w:t>
      </w:r>
    </w:p>
    <w:p w14:paraId="7D28915E" w14:textId="4D45E8C8" w:rsidR="002002CA" w:rsidRPr="002002CA" w:rsidRDefault="002002CA" w:rsidP="002002CA">
      <w:pPr>
        <w:pStyle w:val="SABodytext"/>
      </w:pPr>
      <w:r w:rsidRPr="469B3BBF">
        <w:rPr>
          <w:b/>
          <w:bCs/>
        </w:rPr>
        <w:t>Joe Flick:</w:t>
      </w:r>
      <w:r>
        <w:t xml:space="preserve"> I f</w:t>
      </w:r>
      <w:r w:rsidR="001A6C19">
        <w:t>irst started work in Moree</w:t>
      </w:r>
      <w:r>
        <w:t xml:space="preserve"> back in December 1981 as an Aboriginal Liaison Officer. Um, the first day I remember bits and pieces of it. </w:t>
      </w:r>
      <w:proofErr w:type="gramStart"/>
      <w:r>
        <w:t>Certainly</w:t>
      </w:r>
      <w:proofErr w:type="gramEnd"/>
      <w:r>
        <w:t xml:space="preserve"> I remember meeting a lot of the staff there and also some of the comments I was getting back at that stage from some of the staff was that we really didn’t need an Aboriginal</w:t>
      </w:r>
      <w:r w:rsidR="001A6C19">
        <w:t xml:space="preserve"> Liaison Officer and after a time</w:t>
      </w:r>
      <w:r>
        <w:t xml:space="preserve"> I found that they were right in what they were saying to a certain extent. Because they were </w:t>
      </w:r>
      <w:proofErr w:type="gramStart"/>
      <w:r>
        <w:t>saying</w:t>
      </w:r>
      <w:proofErr w:type="gramEnd"/>
      <w:r>
        <w:t xml:space="preserve"> they were treating everyone equally in relation to the benefits that social security pay. I fully acknowledge that fact, but the one difference that I did find was that the cultural difference of Aboriginal people and the perception of what unemployment benefit and the pensions, how to stay on those benefits, differed from the non-Aboriginal community of Moree and the surrounding district.  </w:t>
      </w:r>
    </w:p>
    <w:p w14:paraId="5EDA33ED" w14:textId="3910BF3A" w:rsidR="002002CA" w:rsidRPr="002002CA" w:rsidRDefault="002002CA" w:rsidP="002002CA">
      <w:pPr>
        <w:pStyle w:val="SABodytext"/>
      </w:pPr>
      <w:r w:rsidRPr="002002CA">
        <w:t xml:space="preserve">I spent about </w:t>
      </w:r>
      <w:r>
        <w:t>3</w:t>
      </w:r>
      <w:r w:rsidRPr="002002CA">
        <w:t xml:space="preserve"> months working with registry staff, index staff and filing bays, et cetera, so that I knew virtually the ins-and-o</w:t>
      </w:r>
      <w:r w:rsidR="001A6C19">
        <w:t>uts of what happened to a claim</w:t>
      </w:r>
      <w:r w:rsidRPr="002002CA">
        <w:t xml:space="preserve"> form when it came in the office. I found that I needed that sort of traini</w:t>
      </w:r>
      <w:r w:rsidR="001A6C19">
        <w:t xml:space="preserve">ng and that sort of </w:t>
      </w:r>
      <w:proofErr w:type="gramStart"/>
      <w:r w:rsidR="001A6C19">
        <w:t>knowledge-</w:t>
      </w:r>
      <w:r w:rsidRPr="002002CA">
        <w:t>base</w:t>
      </w:r>
      <w:proofErr w:type="gramEnd"/>
      <w:r w:rsidRPr="002002CA">
        <w:t xml:space="preserve"> and I found that it helped immensely over the number of years since I left Moree, and coming to understand a little bit more about what social security is all about.  </w:t>
      </w:r>
    </w:p>
    <w:p w14:paraId="4F0ED788" w14:textId="1805F749" w:rsidR="002002CA" w:rsidRPr="002002CA" w:rsidRDefault="002002CA" w:rsidP="002002CA">
      <w:pPr>
        <w:pStyle w:val="SAHeadinglevel2"/>
      </w:pPr>
      <w:r>
        <w:t xml:space="preserve">Excerpt </w:t>
      </w:r>
      <w:proofErr w:type="gramStart"/>
      <w:r>
        <w:t>3</w:t>
      </w:r>
      <w:proofErr w:type="gramEnd"/>
      <w:r>
        <w:t xml:space="preserve"> </w:t>
      </w:r>
    </w:p>
    <w:p w14:paraId="076F62C3" w14:textId="25150AD7" w:rsidR="002002CA" w:rsidRPr="002002CA" w:rsidRDefault="002002CA" w:rsidP="002002CA">
      <w:pPr>
        <w:pStyle w:val="SABodytext"/>
      </w:pPr>
      <w:r w:rsidRPr="6753E4AA">
        <w:rPr>
          <w:b/>
          <w:bCs/>
        </w:rPr>
        <w:t>Joe Flick:</w:t>
      </w:r>
      <w:r>
        <w:t xml:space="preserve"> From time to </w:t>
      </w:r>
      <w:proofErr w:type="gramStart"/>
      <w:r>
        <w:t>time</w:t>
      </w:r>
      <w:proofErr w:type="gramEnd"/>
      <w:r>
        <w:t xml:space="preserve"> it did get difficult. There are a number of tasks placed on me by the Aboriginal community, </w:t>
      </w:r>
      <w:proofErr w:type="gramStart"/>
      <w:r>
        <w:t>not only of Moree but other</w:t>
      </w:r>
      <w:proofErr w:type="gramEnd"/>
      <w:r>
        <w:t xml:space="preserve"> places where I have worked. Most of the times I’ve taken on those tasks in a </w:t>
      </w:r>
      <w:proofErr w:type="gramStart"/>
      <w:r>
        <w:t>fairly committed</w:t>
      </w:r>
      <w:proofErr w:type="gramEnd"/>
      <w:r>
        <w:t xml:space="preserve"> way in trying to get across the point of view that those people were saying to me. Sometimes there were times when I had to take a backwards step and say ‘Well I do work for the Commonwealth. I do work for the Depart</w:t>
      </w:r>
      <w:r w:rsidR="001A6C19">
        <w:t xml:space="preserve">ment of Social Security. I </w:t>
      </w:r>
      <w:proofErr w:type="spellStart"/>
      <w:r w:rsidR="001A6C19">
        <w:t>can not</w:t>
      </w:r>
      <w:proofErr w:type="spellEnd"/>
      <w:r>
        <w:t xml:space="preserve"> do what you are asking me to do but I can advise you on what’s</w:t>
      </w:r>
      <w:r w:rsidR="001A6C19">
        <w:t xml:space="preserve">, </w:t>
      </w:r>
      <w:r>
        <w:t>the rules and regulations are of social security and we’ll see if we can find some way around what your problem is</w:t>
      </w:r>
      <w:r w:rsidR="0BBA885F">
        <w:t>’</w:t>
      </w:r>
      <w:r>
        <w:t xml:space="preserve">. </w:t>
      </w:r>
      <w:proofErr w:type="gramStart"/>
      <w:r>
        <w:t>But</w:t>
      </w:r>
      <w:proofErr w:type="gramEnd"/>
      <w:r>
        <w:t>, it’s a very difficult role and sometimes you can get caught very much in</w:t>
      </w:r>
      <w:r w:rsidR="1EC421EB">
        <w:t xml:space="preserve"> </w:t>
      </w:r>
      <w:r>
        <w:t xml:space="preserve">between. You really </w:t>
      </w:r>
      <w:proofErr w:type="gramStart"/>
      <w:r>
        <w:t>don’t</w:t>
      </w:r>
      <w:proofErr w:type="gramEnd"/>
      <w:r>
        <w:t xml:space="preserve"> know which way you should be going. Sometimes there are moral arguments, so</w:t>
      </w:r>
      <w:r w:rsidR="001A6C19">
        <w:t xml:space="preserve">metimes </w:t>
      </w:r>
      <w:proofErr w:type="gramStart"/>
      <w:r w:rsidR="001A6C19">
        <w:t>there’s</w:t>
      </w:r>
      <w:proofErr w:type="gramEnd"/>
      <w:r w:rsidR="001A6C19">
        <w:t xml:space="preserve"> legal arguments, it’s a </w:t>
      </w:r>
      <w:r>
        <w:t xml:space="preserve">very difficult task.  </w:t>
      </w:r>
    </w:p>
    <w:p w14:paraId="572C8AF6" w14:textId="77777777" w:rsidR="002002CA" w:rsidRPr="002002CA" w:rsidRDefault="002002CA" w:rsidP="002002CA">
      <w:pPr>
        <w:pStyle w:val="SABodytext"/>
      </w:pPr>
    </w:p>
    <w:p w14:paraId="62DBDB14" w14:textId="1019FB7D" w:rsidR="002002CA" w:rsidRPr="002002CA" w:rsidRDefault="002002CA" w:rsidP="002002CA">
      <w:pPr>
        <w:pStyle w:val="SAHeadinglevel2"/>
      </w:pPr>
      <w:r>
        <w:lastRenderedPageBreak/>
        <w:t xml:space="preserve">Excerpt </w:t>
      </w:r>
      <w:proofErr w:type="gramStart"/>
      <w:r>
        <w:t>4</w:t>
      </w:r>
      <w:proofErr w:type="gramEnd"/>
    </w:p>
    <w:p w14:paraId="20398FC2" w14:textId="42DBEE06" w:rsidR="002002CA" w:rsidRPr="002002CA" w:rsidRDefault="002002CA" w:rsidP="002002CA">
      <w:pPr>
        <w:pStyle w:val="SABodytext"/>
      </w:pPr>
      <w:r w:rsidRPr="469B3BBF">
        <w:rPr>
          <w:b/>
          <w:bCs/>
        </w:rPr>
        <w:t>Ollie Smith:</w:t>
      </w:r>
      <w:r w:rsidR="00EF3A91">
        <w:t xml:space="preserve"> Establish the context out there with the</w:t>
      </w:r>
      <w:r>
        <w:t xml:space="preserve"> Aboriginal community because the Abo</w:t>
      </w:r>
      <w:r w:rsidR="00EF3A91">
        <w:t xml:space="preserve">riginal community out there, </w:t>
      </w:r>
      <w:r>
        <w:t>they can b</w:t>
      </w:r>
      <w:r w:rsidR="00EF3A91">
        <w:t xml:space="preserve">e, um, </w:t>
      </w:r>
      <w:r>
        <w:t xml:space="preserve">you have to build up their respect. </w:t>
      </w:r>
      <w:proofErr w:type="gramStart"/>
      <w:r>
        <w:t xml:space="preserve">So you have to get out there and win their respect in order </w:t>
      </w:r>
      <w:r w:rsidR="00EF3A91">
        <w:t xml:space="preserve">for you </w:t>
      </w:r>
      <w:r>
        <w:t xml:space="preserve">to service those people because, like myself, even though I’m working in the metropolitan area, I’m from the </w:t>
      </w:r>
      <w:proofErr w:type="spellStart"/>
      <w:r>
        <w:t>Kimberleys</w:t>
      </w:r>
      <w:proofErr w:type="spellEnd"/>
      <w:r>
        <w:t xml:space="preserve"> so initially I had a lot of problems because they saw me as an outsider, even though I was an Aboriginal person, they still saw me as an outsider.</w:t>
      </w:r>
      <w:proofErr w:type="gramEnd"/>
      <w:r>
        <w:t xml:space="preserve"> </w:t>
      </w:r>
      <w:proofErr w:type="gramStart"/>
      <w:r>
        <w:t>So</w:t>
      </w:r>
      <w:proofErr w:type="gramEnd"/>
      <w:r>
        <w:t xml:space="preserve"> there was problems there. </w:t>
      </w:r>
    </w:p>
    <w:p w14:paraId="7F697FBA" w14:textId="099568E8" w:rsidR="002002CA" w:rsidRPr="002002CA" w:rsidRDefault="002002CA" w:rsidP="002002CA">
      <w:pPr>
        <w:pStyle w:val="SAHeadinglevel2"/>
      </w:pPr>
      <w:r>
        <w:t xml:space="preserve">Excerpt </w:t>
      </w:r>
      <w:proofErr w:type="gramStart"/>
      <w:r>
        <w:t>5</w:t>
      </w:r>
      <w:proofErr w:type="gramEnd"/>
      <w:r>
        <w:t xml:space="preserve"> </w:t>
      </w:r>
    </w:p>
    <w:p w14:paraId="0D561249" w14:textId="4B87E858" w:rsidR="002002CA" w:rsidRPr="002002CA" w:rsidRDefault="002002CA" w:rsidP="002002CA">
      <w:pPr>
        <w:pStyle w:val="SABodytext"/>
      </w:pPr>
      <w:r w:rsidRPr="469B3BBF">
        <w:rPr>
          <w:b/>
          <w:bCs/>
        </w:rPr>
        <w:t>Joe Flick:</w:t>
      </w:r>
      <w:r>
        <w:t xml:space="preserve"> Always remember that </w:t>
      </w:r>
      <w:proofErr w:type="gramStart"/>
      <w:r>
        <w:t>you’re</w:t>
      </w:r>
      <w:proofErr w:type="gramEnd"/>
      <w:r>
        <w:t xml:space="preserve"> there working for a group of people, you’re there working for your community, for your other Aboriginal and Islander people. </w:t>
      </w:r>
      <w:proofErr w:type="gramStart"/>
      <w:r>
        <w:t>And</w:t>
      </w:r>
      <w:proofErr w:type="gramEnd"/>
      <w:r>
        <w:t xml:space="preserve"> you’re not there working for yourself. I think you have to have a lot of commitment, dedication, to be able to have the drive to face the frustrations that </w:t>
      </w:r>
      <w:proofErr w:type="gramStart"/>
      <w:r>
        <w:t>you’ll</w:t>
      </w:r>
      <w:proofErr w:type="gramEnd"/>
      <w:r>
        <w:t xml:space="preserve"> face in social security, in working with a government bureaucracy. Sometimes </w:t>
      </w:r>
      <w:proofErr w:type="gramStart"/>
      <w:r>
        <w:t>you’re</w:t>
      </w:r>
      <w:proofErr w:type="gramEnd"/>
      <w:r>
        <w:t xml:space="preserve"> going to get knocked down and other times you’re going to feel on top of the world. I think you have to continually look and strive to meet the needs of the people that you’re working for and I think that there are a number of people, Aboriginal people, around the country, working in social security, who have achieved th</w:t>
      </w:r>
      <w:r w:rsidR="00EF3A91">
        <w:t>at and I think a lot of that’s</w:t>
      </w:r>
      <w:bookmarkStart w:id="0" w:name="_GoBack"/>
      <w:bookmarkEnd w:id="0"/>
      <w:r>
        <w:t xml:space="preserve"> just been through hard work.  </w:t>
      </w:r>
    </w:p>
    <w:sectPr w:rsidR="002002CA" w:rsidRPr="002002CA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B8E95" w14:textId="77777777" w:rsidR="0048758E" w:rsidRDefault="0048758E">
      <w:r>
        <w:separator/>
      </w:r>
    </w:p>
  </w:endnote>
  <w:endnote w:type="continuationSeparator" w:id="0">
    <w:p w14:paraId="11C5357D" w14:textId="77777777" w:rsidR="0048758E" w:rsidRDefault="0048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129A" w14:textId="629054CB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EF3A91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EF3A91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129C" w14:textId="77777777" w:rsidR="007B4F51" w:rsidRDefault="007B4F51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E209" w14:textId="77777777" w:rsidR="0048758E" w:rsidRDefault="0048758E">
      <w:r>
        <w:separator/>
      </w:r>
    </w:p>
  </w:footnote>
  <w:footnote w:type="continuationSeparator" w:id="0">
    <w:p w14:paraId="7EA8DA96" w14:textId="77777777" w:rsidR="0048758E" w:rsidRDefault="00487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129B" w14:textId="77777777" w:rsidR="007B4F51" w:rsidRDefault="00244CA1" w:rsidP="00E31B70">
    <w:pPr>
      <w:pStyle w:val="Header"/>
      <w:ind w:left="-567"/>
    </w:pPr>
    <w:r>
      <w:rPr>
        <w:noProof/>
      </w:rPr>
      <w:drawing>
        <wp:inline distT="0" distB="0" distL="0" distR="0" wp14:anchorId="2B36129D" wp14:editId="2B36129E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76"/>
    <w:rsid w:val="00026916"/>
    <w:rsid w:val="00041A39"/>
    <w:rsid w:val="00062997"/>
    <w:rsid w:val="00082A25"/>
    <w:rsid w:val="00086EA1"/>
    <w:rsid w:val="000C6C57"/>
    <w:rsid w:val="000D0E18"/>
    <w:rsid w:val="000F770A"/>
    <w:rsid w:val="00112F82"/>
    <w:rsid w:val="0011641D"/>
    <w:rsid w:val="001240E8"/>
    <w:rsid w:val="00134606"/>
    <w:rsid w:val="001A1B66"/>
    <w:rsid w:val="001A4EB0"/>
    <w:rsid w:val="001A6C19"/>
    <w:rsid w:val="001B6269"/>
    <w:rsid w:val="001D1F61"/>
    <w:rsid w:val="001D4174"/>
    <w:rsid w:val="001E6CFA"/>
    <w:rsid w:val="001F7324"/>
    <w:rsid w:val="002002CA"/>
    <w:rsid w:val="00244CA1"/>
    <w:rsid w:val="00251042"/>
    <w:rsid w:val="00284ADE"/>
    <w:rsid w:val="00290FA5"/>
    <w:rsid w:val="002C0BE2"/>
    <w:rsid w:val="002C19E4"/>
    <w:rsid w:val="00300015"/>
    <w:rsid w:val="00327D06"/>
    <w:rsid w:val="00342A44"/>
    <w:rsid w:val="00356C5E"/>
    <w:rsid w:val="0037508B"/>
    <w:rsid w:val="0038253F"/>
    <w:rsid w:val="003A012C"/>
    <w:rsid w:val="003A53A0"/>
    <w:rsid w:val="003B453F"/>
    <w:rsid w:val="003F72E8"/>
    <w:rsid w:val="00414BF8"/>
    <w:rsid w:val="004203AA"/>
    <w:rsid w:val="00426CFE"/>
    <w:rsid w:val="00432428"/>
    <w:rsid w:val="0048758E"/>
    <w:rsid w:val="004E0DA8"/>
    <w:rsid w:val="00504AA8"/>
    <w:rsid w:val="00507EB2"/>
    <w:rsid w:val="00516D40"/>
    <w:rsid w:val="00571396"/>
    <w:rsid w:val="00571C3F"/>
    <w:rsid w:val="00573C0E"/>
    <w:rsid w:val="005C738D"/>
    <w:rsid w:val="005C7D3C"/>
    <w:rsid w:val="00622896"/>
    <w:rsid w:val="0067371F"/>
    <w:rsid w:val="0067669C"/>
    <w:rsid w:val="006825DB"/>
    <w:rsid w:val="00685C7C"/>
    <w:rsid w:val="006964A3"/>
    <w:rsid w:val="00715039"/>
    <w:rsid w:val="00741508"/>
    <w:rsid w:val="00756927"/>
    <w:rsid w:val="00772C06"/>
    <w:rsid w:val="007B4F51"/>
    <w:rsid w:val="007F51C4"/>
    <w:rsid w:val="00801D1A"/>
    <w:rsid w:val="008457BC"/>
    <w:rsid w:val="00863A82"/>
    <w:rsid w:val="00873080"/>
    <w:rsid w:val="0087534C"/>
    <w:rsid w:val="008968B7"/>
    <w:rsid w:val="00907D7A"/>
    <w:rsid w:val="009174A0"/>
    <w:rsid w:val="00923854"/>
    <w:rsid w:val="00932975"/>
    <w:rsid w:val="00932AA3"/>
    <w:rsid w:val="009635D0"/>
    <w:rsid w:val="00965631"/>
    <w:rsid w:val="0097065D"/>
    <w:rsid w:val="009905A7"/>
    <w:rsid w:val="00991EC5"/>
    <w:rsid w:val="00995023"/>
    <w:rsid w:val="009A099C"/>
    <w:rsid w:val="009E1E1B"/>
    <w:rsid w:val="009E3B3A"/>
    <w:rsid w:val="009E4D81"/>
    <w:rsid w:val="00A16C8F"/>
    <w:rsid w:val="00A32687"/>
    <w:rsid w:val="00A3536B"/>
    <w:rsid w:val="00A52AE3"/>
    <w:rsid w:val="00A848C2"/>
    <w:rsid w:val="00AC34FD"/>
    <w:rsid w:val="00AE0688"/>
    <w:rsid w:val="00AF4424"/>
    <w:rsid w:val="00B362B6"/>
    <w:rsid w:val="00B46C32"/>
    <w:rsid w:val="00B86E2B"/>
    <w:rsid w:val="00B9008C"/>
    <w:rsid w:val="00BB7DE5"/>
    <w:rsid w:val="00C021DC"/>
    <w:rsid w:val="00C025D8"/>
    <w:rsid w:val="00C15DA5"/>
    <w:rsid w:val="00C207C1"/>
    <w:rsid w:val="00C27EAD"/>
    <w:rsid w:val="00C46EFA"/>
    <w:rsid w:val="00C60743"/>
    <w:rsid w:val="00C74B43"/>
    <w:rsid w:val="00C757E1"/>
    <w:rsid w:val="00C87853"/>
    <w:rsid w:val="00CB4F98"/>
    <w:rsid w:val="00CD2B59"/>
    <w:rsid w:val="00CE56A0"/>
    <w:rsid w:val="00D04043"/>
    <w:rsid w:val="00D13062"/>
    <w:rsid w:val="00D135A5"/>
    <w:rsid w:val="00D14B82"/>
    <w:rsid w:val="00D15B45"/>
    <w:rsid w:val="00D220CD"/>
    <w:rsid w:val="00D2357A"/>
    <w:rsid w:val="00D33912"/>
    <w:rsid w:val="00D524FE"/>
    <w:rsid w:val="00D573C5"/>
    <w:rsid w:val="00D95C6D"/>
    <w:rsid w:val="00DB7DD8"/>
    <w:rsid w:val="00DD49A2"/>
    <w:rsid w:val="00DD517B"/>
    <w:rsid w:val="00DD5B76"/>
    <w:rsid w:val="00DE29B5"/>
    <w:rsid w:val="00DE4220"/>
    <w:rsid w:val="00E076AE"/>
    <w:rsid w:val="00E277F4"/>
    <w:rsid w:val="00E31B70"/>
    <w:rsid w:val="00E409B0"/>
    <w:rsid w:val="00E5725A"/>
    <w:rsid w:val="00E611F8"/>
    <w:rsid w:val="00E63EC2"/>
    <w:rsid w:val="00E768D0"/>
    <w:rsid w:val="00E87919"/>
    <w:rsid w:val="00E87FE3"/>
    <w:rsid w:val="00EA2350"/>
    <w:rsid w:val="00EE78F0"/>
    <w:rsid w:val="00EF3A91"/>
    <w:rsid w:val="00F17318"/>
    <w:rsid w:val="00F34E10"/>
    <w:rsid w:val="00F74218"/>
    <w:rsid w:val="00F8091B"/>
    <w:rsid w:val="00F85641"/>
    <w:rsid w:val="00FA7748"/>
    <w:rsid w:val="00FC3645"/>
    <w:rsid w:val="0577FD4F"/>
    <w:rsid w:val="0BBA885F"/>
    <w:rsid w:val="1EC421EB"/>
    <w:rsid w:val="469B3BBF"/>
    <w:rsid w:val="4D9DCA76"/>
    <w:rsid w:val="6753E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6128A"/>
  <w15:chartTrackingRefBased/>
  <w15:docId w15:val="{F739BD36-7C90-4715-A508-8D7B662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SAHeadinglevel1">
    <w:name w:val="SA Heading level 1"/>
    <w:basedOn w:val="Heading1"/>
    <w:next w:val="SA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SAHeadinglevel3">
    <w:name w:val="SA Heading level 3"/>
    <w:basedOn w:val="Heading3"/>
    <w:next w:val="SA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SAHeadinglevel4">
    <w:name w:val="SA Heading level 4"/>
    <w:basedOn w:val="Heading4"/>
    <w:next w:val="SABodytext"/>
    <w:qFormat/>
    <w:rsid w:val="00991EC5"/>
    <w:pPr>
      <w:spacing w:before="60" w:after="120"/>
    </w:pPr>
    <w:rPr>
      <w:rFonts w:ascii="Arial" w:hAnsi="Arial" w:cs="Arial"/>
      <w:sz w:val="24"/>
      <w:szCs w:val="22"/>
    </w:rPr>
  </w:style>
  <w:style w:type="paragraph" w:customStyle="1" w:styleId="SABodytext">
    <w:name w:val="SA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SABulletslevel2">
    <w:name w:val="SA Bullets level 2"/>
    <w:basedOn w:val="Normal"/>
    <w:qFormat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SANumberslevel2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Bulletslevel1">
    <w:name w:val="SA Bullets level 1"/>
    <w:basedOn w:val="Normal"/>
    <w:qFormat/>
    <w:rsid w:val="00F85641"/>
    <w:pPr>
      <w:numPr>
        <w:numId w:val="5"/>
      </w:numPr>
      <w:spacing w:after="1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fcb6918-a81d-4bc2-b26a-28cdbcdb48ec" xsi:nil="true"/>
    <TaxCatchAll xmlns="3c4769d0-ca1d-43c5-af05-58fa4beac84a" xsi:nil="true"/>
    <lcf76f155ced4ddcb4097134ff3c332f xmlns="efcb6918-a81d-4bc2-b26a-28cdbcdb48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F124D80B5214C84B05424640AC185" ma:contentTypeVersion="16" ma:contentTypeDescription="Create a new document." ma:contentTypeScope="" ma:versionID="24059625c81d0c79803f06ed59ca3193">
  <xsd:schema xmlns:xsd="http://www.w3.org/2001/XMLSchema" xmlns:xs="http://www.w3.org/2001/XMLSchema" xmlns:p="http://schemas.microsoft.com/office/2006/metadata/properties" xmlns:ns2="efcb6918-a81d-4bc2-b26a-28cdbcdb48ec" xmlns:ns3="3c4769d0-ca1d-43c5-af05-58fa4beac84a" targetNamespace="http://schemas.microsoft.com/office/2006/metadata/properties" ma:root="true" ma:fieldsID="72d61a740eec99f9926c66be451edddb" ns2:_="" ns3:_="">
    <xsd:import namespace="efcb6918-a81d-4bc2-b26a-28cdbcdb48ec"/>
    <xsd:import namespace="3c4769d0-ca1d-43c5-af05-58fa4beac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6918-a81d-4bc2-b26a-28cdbcdb4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8" nillable="true" ma:displayName="Comments" ma:description="Stages of proces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69d0-ca1d-43c5-af05-58fa4beac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014b04-99ee-46d2-821f-8713b6633714}" ma:internalName="TaxCatchAll" ma:showField="CatchAllData" ma:web="3c4769d0-ca1d-43c5-af05-58fa4bea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83ED-4C2E-4A97-8CC5-8246C368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18DEB-73EB-40D0-A48F-2131092A9002}">
  <ds:schemaRefs>
    <ds:schemaRef ds:uri="http://schemas.microsoft.com/office/2006/metadata/properties"/>
    <ds:schemaRef ds:uri="http://schemas.microsoft.com/office/infopath/2007/PartnerControls"/>
    <ds:schemaRef ds:uri="efcb6918-a81d-4bc2-b26a-28cdbcdb48ec"/>
    <ds:schemaRef ds:uri="3c4769d0-ca1d-43c5-af05-58fa4beac84a"/>
  </ds:schemaRefs>
</ds:datastoreItem>
</file>

<file path=customXml/itemProps3.xml><?xml version="1.0" encoding="utf-8"?>
<ds:datastoreItem xmlns:ds="http://schemas.openxmlformats.org/officeDocument/2006/customXml" ds:itemID="{F6107C0F-0E85-4082-9A61-62470B057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b6918-a81d-4bc2-b26a-28cdbcdb48ec"/>
    <ds:schemaRef ds:uri="3c4769d0-ca1d-43c5-af05-58fa4beac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E88C1-237D-4122-BE2E-8F3E2FE8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I-remember-my-first-day-transcript</vt:lpstr>
    </vt:vector>
  </TitlesOfParts>
  <Manager/>
  <Company>Services Australia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I-remember-my-first-day-transcript</dc:title>
  <dc:subject/>
  <dc:creator>Services Australia</dc:creator>
  <cp:keywords/>
  <dc:description/>
  <cp:lastModifiedBy>Buckton, Lauren</cp:lastModifiedBy>
  <cp:revision>2</cp:revision>
  <dcterms:created xsi:type="dcterms:W3CDTF">2023-06-20T23:45:00Z</dcterms:created>
  <dcterms:modified xsi:type="dcterms:W3CDTF">2023-06-20T23:45:00Z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0x0101004A1F124D80B5214C84B05424640AC185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MediaServiceImageTags">
    <vt:lpwstr/>
  </property>
</Properties>
</file>